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BB4" w:rsidRDefault="005B3BB4" w:rsidP="0033194D">
      <w:pPr>
        <w:contextualSpacing/>
        <w:jc w:val="center"/>
        <w:rPr>
          <w:b/>
          <w:color w:val="0000FF"/>
          <w:sz w:val="24"/>
          <w:szCs w:val="24"/>
        </w:rPr>
      </w:pPr>
      <w:r>
        <w:rPr>
          <w:b/>
          <w:color w:val="0000FF"/>
          <w:sz w:val="24"/>
          <w:szCs w:val="24"/>
        </w:rPr>
        <w:t>ANNEXURE-I</w:t>
      </w:r>
    </w:p>
    <w:p w:rsidR="0033194D" w:rsidRPr="004E4434" w:rsidRDefault="0033194D" w:rsidP="0033194D">
      <w:pPr>
        <w:contextualSpacing/>
        <w:jc w:val="center"/>
        <w:rPr>
          <w:b/>
          <w:color w:val="0000FF"/>
          <w:sz w:val="24"/>
          <w:szCs w:val="24"/>
        </w:rPr>
      </w:pPr>
      <w:r w:rsidRPr="004E4434">
        <w:rPr>
          <w:b/>
          <w:color w:val="0000FF"/>
          <w:sz w:val="24"/>
          <w:szCs w:val="24"/>
        </w:rPr>
        <w:t>E-TENDER BID INVITATION NO.</w:t>
      </w:r>
      <w:r w:rsidR="00CC3F53">
        <w:rPr>
          <w:b/>
          <w:color w:val="0000FF"/>
          <w:sz w:val="24"/>
          <w:szCs w:val="24"/>
        </w:rPr>
        <w:t>630002</w:t>
      </w:r>
      <w:r w:rsidR="00C14F78">
        <w:rPr>
          <w:b/>
          <w:color w:val="0000FF"/>
          <w:sz w:val="24"/>
          <w:szCs w:val="24"/>
        </w:rPr>
        <w:t>8861</w:t>
      </w:r>
      <w:r w:rsidRPr="004E4434">
        <w:rPr>
          <w:b/>
          <w:color w:val="0000FF"/>
          <w:sz w:val="24"/>
          <w:szCs w:val="24"/>
        </w:rPr>
        <w:t xml:space="preserve"> </w:t>
      </w:r>
    </w:p>
    <w:p w:rsidR="0033194D" w:rsidRDefault="008F5736" w:rsidP="0033194D">
      <w:pPr>
        <w:jc w:val="center"/>
        <w:rPr>
          <w:b/>
          <w:color w:val="0000FF"/>
          <w:sz w:val="24"/>
          <w:szCs w:val="24"/>
        </w:rPr>
      </w:pPr>
      <w:r>
        <w:rPr>
          <w:b/>
          <w:color w:val="0000FF"/>
          <w:sz w:val="24"/>
          <w:szCs w:val="24"/>
        </w:rPr>
        <w:t>COMPLIANCE TO</w:t>
      </w:r>
      <w:r w:rsidR="0033194D" w:rsidRPr="004E4434">
        <w:rPr>
          <w:b/>
          <w:color w:val="0000FF"/>
          <w:sz w:val="24"/>
          <w:szCs w:val="24"/>
        </w:rPr>
        <w:t xml:space="preserve"> TECHNICAL SPECIFICATIONS</w:t>
      </w:r>
    </w:p>
    <w:tbl>
      <w:tblPr>
        <w:tblW w:w="15586" w:type="dxa"/>
        <w:tblInd w:w="113" w:type="dxa"/>
        <w:tblLook w:val="04A0" w:firstRow="1" w:lastRow="0" w:firstColumn="1" w:lastColumn="0" w:noHBand="0" w:noVBand="1"/>
      </w:tblPr>
      <w:tblGrid>
        <w:gridCol w:w="960"/>
        <w:gridCol w:w="1450"/>
        <w:gridCol w:w="7200"/>
        <w:gridCol w:w="1159"/>
        <w:gridCol w:w="960"/>
        <w:gridCol w:w="2238"/>
        <w:gridCol w:w="1619"/>
      </w:tblGrid>
      <w:tr w:rsidR="00A64140" w:rsidRPr="00A64140" w:rsidTr="00A64140">
        <w:trPr>
          <w:trHeight w:val="702"/>
        </w:trPr>
        <w:tc>
          <w:tcPr>
            <w:tcW w:w="9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A64140" w:rsidRPr="00A64140" w:rsidRDefault="00A64140" w:rsidP="00A64140">
            <w:pPr>
              <w:spacing w:after="0" w:line="240" w:lineRule="auto"/>
              <w:jc w:val="center"/>
              <w:rPr>
                <w:rFonts w:ascii="Arial" w:eastAsia="Times New Roman" w:hAnsi="Arial" w:cs="Arial"/>
                <w:b/>
                <w:bCs/>
                <w:color w:val="000000"/>
                <w:sz w:val="20"/>
                <w:szCs w:val="20"/>
                <w:lang w:val="en-IN" w:eastAsia="en-IN"/>
              </w:rPr>
            </w:pPr>
            <w:proofErr w:type="spellStart"/>
            <w:proofErr w:type="gramStart"/>
            <w:r w:rsidRPr="00A64140">
              <w:rPr>
                <w:rFonts w:ascii="Arial" w:eastAsia="Times New Roman" w:hAnsi="Arial" w:cs="Arial"/>
                <w:b/>
                <w:bCs/>
                <w:color w:val="000000"/>
                <w:sz w:val="20"/>
                <w:szCs w:val="20"/>
                <w:lang w:val="en-IN" w:eastAsia="en-IN"/>
              </w:rPr>
              <w:t>S.No</w:t>
            </w:r>
            <w:proofErr w:type="spellEnd"/>
            <w:proofErr w:type="gramEnd"/>
          </w:p>
        </w:tc>
        <w:tc>
          <w:tcPr>
            <w:tcW w:w="1450" w:type="dxa"/>
            <w:tcBorders>
              <w:top w:val="single" w:sz="4" w:space="0" w:color="auto"/>
              <w:left w:val="nil"/>
              <w:bottom w:val="single" w:sz="4" w:space="0" w:color="auto"/>
              <w:right w:val="single" w:sz="4" w:space="0" w:color="auto"/>
            </w:tcBorders>
            <w:shd w:val="clear" w:color="000000" w:fill="C0C0C0"/>
            <w:noWrap/>
            <w:vAlign w:val="center"/>
            <w:hideMark/>
          </w:tcPr>
          <w:p w:rsidR="00A64140" w:rsidRPr="00A64140" w:rsidRDefault="00A64140" w:rsidP="00A64140">
            <w:pPr>
              <w:spacing w:after="0" w:line="240" w:lineRule="auto"/>
              <w:rPr>
                <w:rFonts w:ascii="Arial" w:eastAsia="Times New Roman" w:hAnsi="Arial" w:cs="Arial"/>
                <w:b/>
                <w:bCs/>
                <w:color w:val="000000"/>
                <w:sz w:val="20"/>
                <w:szCs w:val="20"/>
                <w:lang w:val="en-IN" w:eastAsia="en-IN"/>
              </w:rPr>
            </w:pPr>
            <w:r w:rsidRPr="00A64140">
              <w:rPr>
                <w:rFonts w:ascii="Arial" w:eastAsia="Times New Roman" w:hAnsi="Arial" w:cs="Arial"/>
                <w:b/>
                <w:bCs/>
                <w:color w:val="000000"/>
                <w:sz w:val="20"/>
                <w:szCs w:val="20"/>
                <w:lang w:val="en-IN" w:eastAsia="en-IN"/>
              </w:rPr>
              <w:t>Material</w:t>
            </w:r>
          </w:p>
        </w:tc>
        <w:tc>
          <w:tcPr>
            <w:tcW w:w="7200" w:type="dxa"/>
            <w:tcBorders>
              <w:top w:val="single" w:sz="4" w:space="0" w:color="auto"/>
              <w:left w:val="nil"/>
              <w:bottom w:val="single" w:sz="4" w:space="0" w:color="auto"/>
              <w:right w:val="single" w:sz="4" w:space="0" w:color="auto"/>
            </w:tcBorders>
            <w:shd w:val="clear" w:color="000000" w:fill="C0C0C0"/>
            <w:noWrap/>
            <w:vAlign w:val="center"/>
            <w:hideMark/>
          </w:tcPr>
          <w:p w:rsidR="00A64140" w:rsidRPr="00A64140" w:rsidRDefault="00A64140" w:rsidP="00A64140">
            <w:pPr>
              <w:spacing w:after="0" w:line="240" w:lineRule="auto"/>
              <w:jc w:val="center"/>
              <w:rPr>
                <w:rFonts w:ascii="Arial" w:eastAsia="Times New Roman" w:hAnsi="Arial" w:cs="Arial"/>
                <w:b/>
                <w:bCs/>
                <w:color w:val="000000"/>
                <w:sz w:val="20"/>
                <w:szCs w:val="20"/>
                <w:lang w:val="en-IN" w:eastAsia="en-IN"/>
              </w:rPr>
            </w:pPr>
            <w:r w:rsidRPr="00A64140">
              <w:rPr>
                <w:rFonts w:ascii="Arial" w:eastAsia="Times New Roman" w:hAnsi="Arial" w:cs="Arial"/>
                <w:b/>
                <w:bCs/>
                <w:color w:val="000000"/>
                <w:sz w:val="20"/>
                <w:szCs w:val="20"/>
                <w:lang w:val="en-IN" w:eastAsia="en-IN"/>
              </w:rPr>
              <w:t>Detailed Text</w:t>
            </w:r>
          </w:p>
        </w:tc>
        <w:tc>
          <w:tcPr>
            <w:tcW w:w="1159" w:type="dxa"/>
            <w:tcBorders>
              <w:top w:val="single" w:sz="4" w:space="0" w:color="auto"/>
              <w:left w:val="nil"/>
              <w:bottom w:val="single" w:sz="4" w:space="0" w:color="auto"/>
              <w:right w:val="single" w:sz="4" w:space="0" w:color="auto"/>
            </w:tcBorders>
            <w:shd w:val="clear" w:color="000000" w:fill="C0C0C0"/>
            <w:vAlign w:val="center"/>
            <w:hideMark/>
          </w:tcPr>
          <w:p w:rsidR="00A64140" w:rsidRPr="00A64140" w:rsidRDefault="00A64140" w:rsidP="00A64140">
            <w:pPr>
              <w:spacing w:after="0" w:line="240" w:lineRule="auto"/>
              <w:jc w:val="center"/>
              <w:rPr>
                <w:rFonts w:ascii="Arial" w:eastAsia="Times New Roman" w:hAnsi="Arial" w:cs="Arial"/>
                <w:b/>
                <w:bCs/>
                <w:color w:val="000000"/>
                <w:sz w:val="20"/>
                <w:szCs w:val="20"/>
                <w:lang w:val="en-IN" w:eastAsia="en-IN"/>
              </w:rPr>
            </w:pPr>
            <w:r w:rsidRPr="00A64140">
              <w:rPr>
                <w:rFonts w:ascii="Arial" w:eastAsia="Times New Roman" w:hAnsi="Arial" w:cs="Arial"/>
                <w:b/>
                <w:bCs/>
                <w:color w:val="000000"/>
                <w:sz w:val="20"/>
                <w:szCs w:val="20"/>
                <w:lang w:val="en-IN" w:eastAsia="en-IN"/>
              </w:rPr>
              <w:t>Tender Qty</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rsidR="00A64140" w:rsidRPr="00A64140" w:rsidRDefault="00A64140" w:rsidP="00A64140">
            <w:pPr>
              <w:spacing w:after="0" w:line="240" w:lineRule="auto"/>
              <w:jc w:val="center"/>
              <w:rPr>
                <w:rFonts w:ascii="Arial" w:eastAsia="Times New Roman" w:hAnsi="Arial" w:cs="Arial"/>
                <w:b/>
                <w:bCs/>
                <w:sz w:val="20"/>
                <w:szCs w:val="20"/>
                <w:lang w:val="en-IN" w:eastAsia="en-IN"/>
              </w:rPr>
            </w:pPr>
            <w:r w:rsidRPr="00A64140">
              <w:rPr>
                <w:rFonts w:ascii="Arial" w:eastAsia="Times New Roman" w:hAnsi="Arial" w:cs="Arial"/>
                <w:b/>
                <w:bCs/>
                <w:sz w:val="20"/>
                <w:szCs w:val="20"/>
                <w:lang w:val="en-IN" w:eastAsia="en-IN"/>
              </w:rPr>
              <w:t>Unit</w:t>
            </w:r>
          </w:p>
        </w:tc>
        <w:tc>
          <w:tcPr>
            <w:tcW w:w="2238" w:type="dxa"/>
            <w:tcBorders>
              <w:top w:val="single" w:sz="4" w:space="0" w:color="auto"/>
              <w:left w:val="nil"/>
              <w:bottom w:val="single" w:sz="4" w:space="0" w:color="auto"/>
              <w:right w:val="single" w:sz="4" w:space="0" w:color="auto"/>
            </w:tcBorders>
            <w:shd w:val="clear" w:color="000000" w:fill="C0C0C0"/>
            <w:vAlign w:val="center"/>
            <w:hideMark/>
          </w:tcPr>
          <w:p w:rsidR="00A64140" w:rsidRPr="00A64140" w:rsidRDefault="00A64140" w:rsidP="00A64140">
            <w:pPr>
              <w:spacing w:after="0" w:line="240" w:lineRule="auto"/>
              <w:jc w:val="center"/>
              <w:rPr>
                <w:rFonts w:ascii="Arial" w:eastAsia="Times New Roman" w:hAnsi="Arial" w:cs="Arial"/>
                <w:b/>
                <w:bCs/>
                <w:color w:val="000000"/>
                <w:sz w:val="20"/>
                <w:szCs w:val="20"/>
                <w:lang w:val="en-IN" w:eastAsia="en-IN"/>
              </w:rPr>
            </w:pPr>
            <w:proofErr w:type="gramStart"/>
            <w:r w:rsidRPr="00A64140">
              <w:rPr>
                <w:rFonts w:ascii="Arial" w:eastAsia="Times New Roman" w:hAnsi="Arial" w:cs="Arial"/>
                <w:b/>
                <w:bCs/>
                <w:color w:val="000000"/>
                <w:sz w:val="20"/>
                <w:szCs w:val="20"/>
                <w:lang w:val="en-IN" w:eastAsia="en-IN"/>
              </w:rPr>
              <w:t>COMPILED</w:t>
            </w:r>
            <w:r w:rsidR="00951B3A">
              <w:rPr>
                <w:rFonts w:ascii="Arial" w:eastAsia="Times New Roman" w:hAnsi="Arial" w:cs="Arial"/>
                <w:b/>
                <w:bCs/>
                <w:color w:val="000000"/>
                <w:sz w:val="20"/>
                <w:szCs w:val="20"/>
                <w:lang w:val="en-IN" w:eastAsia="en-IN"/>
              </w:rPr>
              <w:t xml:space="preserve"> </w:t>
            </w:r>
            <w:r w:rsidRPr="00A64140">
              <w:rPr>
                <w:rFonts w:ascii="Arial" w:eastAsia="Times New Roman" w:hAnsi="Arial" w:cs="Arial"/>
                <w:b/>
                <w:bCs/>
                <w:color w:val="000000"/>
                <w:sz w:val="20"/>
                <w:szCs w:val="20"/>
                <w:lang w:val="en-IN" w:eastAsia="en-IN"/>
              </w:rPr>
              <w:t xml:space="preserve"> /</w:t>
            </w:r>
            <w:proofErr w:type="gramEnd"/>
            <w:r w:rsidRPr="00A64140">
              <w:rPr>
                <w:rFonts w:ascii="Arial" w:eastAsia="Times New Roman" w:hAnsi="Arial" w:cs="Arial"/>
                <w:b/>
                <w:bCs/>
                <w:color w:val="000000"/>
                <w:sz w:val="20"/>
                <w:szCs w:val="20"/>
                <w:lang w:val="en-IN" w:eastAsia="en-IN"/>
              </w:rPr>
              <w:t xml:space="preserve"> NOT COMPILED</w:t>
            </w:r>
            <w:r w:rsidR="0052605F">
              <w:rPr>
                <w:rFonts w:ascii="Arial" w:eastAsia="Times New Roman" w:hAnsi="Arial" w:cs="Arial"/>
                <w:b/>
                <w:bCs/>
                <w:color w:val="000000"/>
                <w:sz w:val="20"/>
                <w:szCs w:val="20"/>
                <w:lang w:val="en-IN" w:eastAsia="en-IN"/>
              </w:rPr>
              <w:t xml:space="preserve"> TO SPECIFICATION MENTIONED IN THE DESCRIPTION</w:t>
            </w:r>
          </w:p>
        </w:tc>
        <w:tc>
          <w:tcPr>
            <w:tcW w:w="1619" w:type="dxa"/>
            <w:tcBorders>
              <w:top w:val="single" w:sz="4" w:space="0" w:color="auto"/>
              <w:left w:val="nil"/>
              <w:bottom w:val="single" w:sz="4" w:space="0" w:color="auto"/>
              <w:right w:val="single" w:sz="4" w:space="0" w:color="auto"/>
            </w:tcBorders>
            <w:shd w:val="clear" w:color="000000" w:fill="C0C0C0"/>
            <w:vAlign w:val="center"/>
            <w:hideMark/>
          </w:tcPr>
          <w:p w:rsidR="00A64140" w:rsidRPr="00A64140" w:rsidRDefault="00A64140" w:rsidP="00A64140">
            <w:pPr>
              <w:spacing w:after="0" w:line="240" w:lineRule="auto"/>
              <w:jc w:val="center"/>
              <w:rPr>
                <w:rFonts w:ascii="Arial" w:eastAsia="Times New Roman" w:hAnsi="Arial" w:cs="Arial"/>
                <w:b/>
                <w:bCs/>
                <w:color w:val="000000"/>
                <w:sz w:val="20"/>
                <w:szCs w:val="20"/>
                <w:lang w:val="en-IN" w:eastAsia="en-IN"/>
              </w:rPr>
            </w:pPr>
            <w:r w:rsidRPr="00A64140">
              <w:rPr>
                <w:rFonts w:ascii="Arial" w:eastAsia="Times New Roman" w:hAnsi="Arial" w:cs="Arial"/>
                <w:b/>
                <w:bCs/>
                <w:color w:val="000000"/>
                <w:sz w:val="20"/>
                <w:szCs w:val="20"/>
                <w:lang w:val="en-IN" w:eastAsia="en-IN"/>
              </w:rPr>
              <w:t>REMARKS</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1</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RFN2950664</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HEX NUT -M</w:t>
            </w:r>
            <w:proofErr w:type="gramStart"/>
            <w:r>
              <w:rPr>
                <w:color w:val="000000"/>
              </w:rPr>
              <w:t>6,PC</w:t>
            </w:r>
            <w:proofErr w:type="gramEnd"/>
            <w:r>
              <w:rPr>
                <w:color w:val="000000"/>
              </w:rPr>
              <w:t>-5,GALVANISED</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2,925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2</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RFN3811211</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HEX. HD. NUT M12, TO IS:1364-Part 3, PC-</w:t>
            </w:r>
            <w:proofErr w:type="gramStart"/>
            <w:r>
              <w:rPr>
                <w:color w:val="000000"/>
              </w:rPr>
              <w:t>6,COARSE</w:t>
            </w:r>
            <w:proofErr w:type="gramEnd"/>
            <w:r>
              <w:rPr>
                <w:color w:val="000000"/>
              </w:rPr>
              <w:t xml:space="preserve"> PITCH</w:t>
            </w:r>
            <w:r>
              <w:rPr>
                <w:color w:val="000000"/>
              </w:rPr>
              <w:br/>
              <w:t>GLVD (HDZ OF IS: 4759-96)</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11,350</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3</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RFN5431016</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 xml:space="preserve">NUT PREVALING TORQUE M10 TO SPECFICATION IS:7002-91, PC- </w:t>
            </w:r>
            <w:proofErr w:type="gramStart"/>
            <w:r>
              <w:rPr>
                <w:color w:val="000000"/>
              </w:rPr>
              <w:t>8,  WITH</w:t>
            </w:r>
            <w:proofErr w:type="gramEnd"/>
            <w:r>
              <w:rPr>
                <w:color w:val="000000"/>
              </w:rPr>
              <w:t xml:space="preserve"> NICKLE</w:t>
            </w:r>
            <w:r>
              <w:rPr>
                <w:color w:val="000000"/>
              </w:rPr>
              <w:br/>
              <w:t>PLATING.</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2,700</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4</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RFN5431624</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HEX. NUT PREVAILING TARQUE TYPE-M16 TO IS:7002-91, PC-8 WITH NICKEL PLATING.</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725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5</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RFS3631025</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HEX. HEAD SCREW M10 X 25 LONG. TO IS: 1363 (Pt-2)-2002 / IS:1367(P-14)-8</w:t>
            </w:r>
            <w:r>
              <w:rPr>
                <w:color w:val="000000"/>
              </w:rPr>
              <w:br/>
              <w:t>4, Gr-A2-70</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14,710</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6</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RPS2530819</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SLTD PAN HD TAPP SCREW ST4.2X19</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2,700</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7</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RFR0330512</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FLAT CSK HEAD 90° RIVET    DIA 5 X 12 TO IS: 2907-98, TABLE-2, ALUMINIUM</w:t>
            </w:r>
            <w:r>
              <w:rPr>
                <w:color w:val="000000"/>
              </w:rPr>
              <w:br/>
              <w:t>, COATING TO AC25</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3,100</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8</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RFR0330520</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FLAT CSK HEAD 90° RIVET    DIA 5 X 20 TO IS: 2907-98, TABLE-2, ALUMINIUM</w:t>
            </w:r>
            <w:r>
              <w:rPr>
                <w:color w:val="000000"/>
              </w:rPr>
              <w:br/>
              <w:t>, COATING TO AC25</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2,900</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lastRenderedPageBreak/>
              <w:t>9</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RFR0840312</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 xml:space="preserve">SNAP HEAD </w:t>
            </w:r>
            <w:proofErr w:type="gramStart"/>
            <w:r>
              <w:rPr>
                <w:color w:val="000000"/>
              </w:rPr>
              <w:t>NON FERROUS</w:t>
            </w:r>
            <w:proofErr w:type="gramEnd"/>
            <w:r>
              <w:rPr>
                <w:color w:val="000000"/>
              </w:rPr>
              <w:t xml:space="preserve"> RIVET DIA 3 X12, IS: 2907-98, TABLE-1 /MATL: IS:74</w:t>
            </w:r>
            <w:r>
              <w:rPr>
                <w:color w:val="000000"/>
              </w:rPr>
              <w:br/>
              <w:t>0-77, Gr-64430</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22,500</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10</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CFN0110652</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HEX NUT M6 TO STD CFN01</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530B98" w:rsidP="00530B98">
            <w:pPr>
              <w:jc w:val="center"/>
              <w:rPr>
                <w:color w:val="000000"/>
              </w:rPr>
            </w:pPr>
            <w:r>
              <w:rPr>
                <w:color w:val="000000"/>
              </w:rPr>
              <w:t>47343</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11</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CFN0120652</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"NUT, HEX. M6 TO BEML STD.CFN01"</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122278</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12</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RFN3322564</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"NUT, LOCK DIA 25 TO IS:3837-76, TABLE-6, ALUMINIUM TO IS:733"</w:t>
            </w:r>
            <w:r>
              <w:rPr>
                <w:color w:val="000000"/>
              </w:rPr>
              <w:br/>
              <w:t>GR.63400WP</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17235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13</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CFS0110820</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HEX HEAD SCREW M8X20 TO COMPANY STD. NO. CFS 01 10820.</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150</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14</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CFS0120620</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SCREW HEX HD M6X20 -1</w:t>
            </w:r>
            <w:proofErr w:type="gramStart"/>
            <w:r>
              <w:rPr>
                <w:color w:val="000000"/>
              </w:rPr>
              <w:t>C.P</w:t>
            </w:r>
            <w:proofErr w:type="gramEnd"/>
            <w:r>
              <w:rPr>
                <w:color w:val="000000"/>
              </w:rPr>
              <w:t>-GR- 8.8 AS PER STD CFS01.</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530B98" w:rsidP="00530B98">
            <w:pPr>
              <w:jc w:val="center"/>
              <w:rPr>
                <w:color w:val="000000"/>
              </w:rPr>
            </w:pPr>
            <w:r>
              <w:rPr>
                <w:color w:val="000000"/>
              </w:rPr>
              <w:t>8649</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15</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CFS0210420</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SCREW, SLOTTED CHEESE HEAD M4X20 TO BEML STD.CFS02</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1845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16</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CFS0210610</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SCREW, SLOTTED CHEESE HEAD M6X10 TO BEML STD.CFS02</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99775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17</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CFS0210616</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SCREW, SLOTTED CHEESE HEAD M6X16 TO BEML STD.CFS02</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115800</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18</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RFS2120625</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SLOTTED CSK FLAT HEAD TAPPING SCREW ST 3.5x25-C TO IS: 7170-1989, MATL -</w:t>
            </w:r>
            <w:r>
              <w:rPr>
                <w:color w:val="000000"/>
              </w:rPr>
              <w:br/>
              <w:t>IS 1367 (P14)-84, Gr-A2-70</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27450</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19</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RFS5160620</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RFS</w:t>
            </w:r>
            <w:proofErr w:type="gramStart"/>
            <w:r>
              <w:rPr>
                <w:color w:val="000000"/>
              </w:rPr>
              <w:t>5160620,HEX</w:t>
            </w:r>
            <w:proofErr w:type="gramEnd"/>
            <w:r>
              <w:rPr>
                <w:color w:val="000000"/>
              </w:rPr>
              <w:t xml:space="preserve">. HEAD SCREW, M6 X 20 TO IS  </w:t>
            </w:r>
            <w:proofErr w:type="gramStart"/>
            <w:r>
              <w:rPr>
                <w:color w:val="000000"/>
              </w:rPr>
              <w:t>1364  PART</w:t>
            </w:r>
            <w:proofErr w:type="gramEnd"/>
            <w:r>
              <w:rPr>
                <w:color w:val="000000"/>
              </w:rPr>
              <w:t xml:space="preserve"> 2  2002    MATL</w:t>
            </w:r>
            <w:r>
              <w:rPr>
                <w:color w:val="000000"/>
              </w:rPr>
              <w:br/>
              <w:t>IS 1367  P14  Gr A2 70   ISO 3506 79, Gr A2 70, STAINLESS STEEL</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1750</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lastRenderedPageBreak/>
              <w:t>20</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RFS5160812</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STAINLESS STEEL HEX HEAD SCREW M8 X 12 TO IS:1364 (PART.2) T</w:t>
            </w:r>
            <w:r>
              <w:rPr>
                <w:color w:val="000000"/>
              </w:rPr>
              <w:br/>
              <w:t>1.</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10725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21</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RFS5160840</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RFS</w:t>
            </w:r>
            <w:proofErr w:type="gramStart"/>
            <w:r>
              <w:rPr>
                <w:color w:val="000000"/>
              </w:rPr>
              <w:t>5160840,HEX</w:t>
            </w:r>
            <w:proofErr w:type="gramEnd"/>
            <w:r>
              <w:rPr>
                <w:color w:val="000000"/>
              </w:rPr>
              <w:t xml:space="preserve">. HEAD SCREW, M8 X 40 TO IS  </w:t>
            </w:r>
            <w:proofErr w:type="gramStart"/>
            <w:r>
              <w:rPr>
                <w:color w:val="000000"/>
              </w:rPr>
              <w:t>1364  PART</w:t>
            </w:r>
            <w:proofErr w:type="gramEnd"/>
            <w:r>
              <w:rPr>
                <w:color w:val="000000"/>
              </w:rPr>
              <w:t xml:space="preserve"> 2  2002    MATL</w:t>
            </w:r>
            <w:r>
              <w:rPr>
                <w:color w:val="000000"/>
              </w:rPr>
              <w:br/>
              <w:t>IS 1367  P14  Gr A2 70   ISO 3506 79, Gr A2 70, STAINLESS STEEL</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22050</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22</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RFS6220425</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CH. HEAD SCREW AM4x25 TO IS 1366-2002, MATL - IS 1367 (P14), Gr-A2-70</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14625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23</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RFS6220520</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CH. HEAD SCREW AM5x20 TO IS 1366-2002, MATL - IS 1367 (P14), Gr-A2-70</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675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24</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RFS6220550</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proofErr w:type="gramStart"/>
            <w:r>
              <w:rPr>
                <w:color w:val="000000"/>
              </w:rPr>
              <w:t>M5X50SSCH.HD.SCREW</w:t>
            </w:r>
            <w:proofErr w:type="gramEnd"/>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62325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25</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RFS6220620</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CH. HEAD SCREW AM6x20 TO IS 1366-2002, MATL - IS 1367 (P14), Gr-A2-70</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10947</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26</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CFW0110619</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SPRING WASHER M6 TO BEML STD. CFW01</w:t>
            </w:r>
            <w:r>
              <w:rPr>
                <w:color w:val="000000"/>
              </w:rPr>
              <w:br/>
              <w:t>(ZINC PLATING WITH YELLOW CHROMATE PASSIVATION AS PER IS:1573-1986, 15µm</w:t>
            </w:r>
            <w:r>
              <w:rPr>
                <w:color w:val="000000"/>
              </w:rPr>
              <w:br/>
              <w:t>THK)</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224475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27</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CFW0110825</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SPRING WASHER M8 TO BEML STD. CFW01 (ZINC PLATING WITH YELLOW CHROMATE</w:t>
            </w:r>
            <w:r>
              <w:rPr>
                <w:color w:val="000000"/>
              </w:rPr>
              <w:br/>
              <w:t>PASSIVATION AS PER IS:1573-1986, 15µm THK)</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14750</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28</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CFW0210616</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 xml:space="preserve">WASHER - </w:t>
            </w:r>
            <w:proofErr w:type="gramStart"/>
            <w:r>
              <w:rPr>
                <w:color w:val="000000"/>
              </w:rPr>
              <w:t>PLAIN  M</w:t>
            </w:r>
            <w:proofErr w:type="gramEnd"/>
            <w:r>
              <w:rPr>
                <w:color w:val="000000"/>
              </w:rPr>
              <w:t>6 X 1.6 as per std</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213125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29</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CFW0210816</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AS PER STD. (ZINC PLATING WITH YELLOW CHROMATE PASSIVATION AS PER</w:t>
            </w:r>
            <w:r>
              <w:rPr>
                <w:color w:val="000000"/>
              </w:rPr>
              <w:br/>
              <w:t>IS:1573-1986, 15µm THK)</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12950</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30</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RFW0910410</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 xml:space="preserve">SPRING WASHER - </w:t>
            </w:r>
            <w:proofErr w:type="gramStart"/>
            <w:r>
              <w:rPr>
                <w:color w:val="000000"/>
              </w:rPr>
              <w:t>B  4</w:t>
            </w:r>
            <w:proofErr w:type="gramEnd"/>
            <w:r>
              <w:rPr>
                <w:color w:val="000000"/>
              </w:rPr>
              <w:t>,IS: 3063-94, TYPE-B, STEEL , Zn + Cr</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2025</w:t>
            </w:r>
            <w:bookmarkStart w:id="0" w:name="_GoBack"/>
            <w:bookmarkEnd w:id="0"/>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lastRenderedPageBreak/>
              <w:t>31</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RFW0920512</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RFW0920512, SPRING WASHER-B</w:t>
            </w:r>
            <w:proofErr w:type="gramStart"/>
            <w:r>
              <w:rPr>
                <w:color w:val="000000"/>
              </w:rPr>
              <w:t>5,TO</w:t>
            </w:r>
            <w:proofErr w:type="gramEnd"/>
            <w:r>
              <w:rPr>
                <w:color w:val="000000"/>
              </w:rPr>
              <w:t xml:space="preserve"> IS:3063-94/ MATL:SS: 1367(P-14)-84, A2-</w:t>
            </w:r>
            <w:r>
              <w:rPr>
                <w:color w:val="000000"/>
              </w:rPr>
              <w:br/>
              <w:t>70.Stainless Steel</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62425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32</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RFW0930616</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spacing w:after="240"/>
              <w:rPr>
                <w:color w:val="000000"/>
              </w:rPr>
            </w:pPr>
            <w:r>
              <w:rPr>
                <w:color w:val="000000"/>
              </w:rPr>
              <w:t>SPRING WASHER - B6 TO IS:3063-1994, DACROTIZE TO SPEC ASTM F1136 GR-2,</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15075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33</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RFW0930820</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spacing w:after="0"/>
              <w:rPr>
                <w:color w:val="000000"/>
              </w:rPr>
            </w:pPr>
            <w:r>
              <w:rPr>
                <w:color w:val="000000"/>
              </w:rPr>
              <w:t>SPRING WASHER B8 TO IS:3063-</w:t>
            </w:r>
            <w:proofErr w:type="gramStart"/>
            <w:r>
              <w:rPr>
                <w:color w:val="000000"/>
              </w:rPr>
              <w:t>1994,DACROTIZE</w:t>
            </w:r>
            <w:proofErr w:type="gramEnd"/>
            <w:r>
              <w:rPr>
                <w:color w:val="000000"/>
              </w:rPr>
              <w:t xml:space="preserve"> TO SPEC. ASTM F1136 GR-6 WITH</w:t>
            </w:r>
            <w:r>
              <w:rPr>
                <w:color w:val="000000"/>
              </w:rPr>
              <w:br/>
              <w:t>BLACK TOP COAT</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35775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34</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RFW0950409</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 xml:space="preserve">SPRING WASHER - </w:t>
            </w:r>
            <w:proofErr w:type="gramStart"/>
            <w:r>
              <w:rPr>
                <w:color w:val="000000"/>
              </w:rPr>
              <w:t>B  4</w:t>
            </w:r>
            <w:proofErr w:type="gramEnd"/>
            <w:r>
              <w:rPr>
                <w:color w:val="000000"/>
              </w:rPr>
              <w:t xml:space="preserve"> TO IS: 3063-94, TYPE-B, STEEL , GLVD</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14625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35</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RFW1730616</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RFW</w:t>
            </w:r>
            <w:proofErr w:type="gramStart"/>
            <w:r>
              <w:rPr>
                <w:color w:val="000000"/>
              </w:rPr>
              <w:t>1730616,PUNCHED</w:t>
            </w:r>
            <w:proofErr w:type="gramEnd"/>
            <w:r>
              <w:rPr>
                <w:color w:val="000000"/>
              </w:rPr>
              <w:t xml:space="preserve"> WASHER FOR M6 BOLT  TO  IS 2016  TAB 2   1967     MAT</w:t>
            </w:r>
            <w:r>
              <w:rPr>
                <w:color w:val="000000"/>
              </w:rPr>
              <w:br/>
              <w:t>L  AISI 304     IS 1367  P14  Gr A2 70, STAINLESS STEEL</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20</w:t>
            </w:r>
            <w:r w:rsidR="00530B98">
              <w:rPr>
                <w:color w:val="000000"/>
              </w:rPr>
              <w:t>609</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36</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RFW1730408</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PUNCHED WASHER A4.5 TO IS 2016-67, TAB 2, MATL - AISI 304</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12697</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37</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RFW1730510</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 xml:space="preserve">PUNCHED WASHER FOR M5 BOLT </w:t>
            </w:r>
            <w:proofErr w:type="gramStart"/>
            <w:r>
              <w:rPr>
                <w:color w:val="000000"/>
              </w:rPr>
              <w:t>TO  IS</w:t>
            </w:r>
            <w:proofErr w:type="gramEnd"/>
            <w:r>
              <w:rPr>
                <w:color w:val="000000"/>
              </w:rPr>
              <w:t>:2016-(TAB-2)- 1967   / MATL :AISI-304</w:t>
            </w:r>
            <w:r>
              <w:rPr>
                <w:color w:val="000000"/>
              </w:rPr>
              <w:br/>
              <w:t>/ IS:1367-(P14)-Gr-A2-70, STAINLESS STEEL</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56825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r w:rsidR="00933B7A" w:rsidRPr="00A64140" w:rsidTr="00C14F78">
        <w:trPr>
          <w:trHeight w:val="70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color w:val="000000"/>
                <w:sz w:val="20"/>
                <w:szCs w:val="20"/>
                <w:lang w:val="en-IN" w:eastAsia="en-IN"/>
              </w:rPr>
            </w:pPr>
            <w:r w:rsidRPr="00A64140">
              <w:rPr>
                <w:rFonts w:ascii="Arial" w:eastAsia="Times New Roman" w:hAnsi="Arial" w:cs="Arial"/>
                <w:color w:val="000000"/>
                <w:sz w:val="20"/>
                <w:szCs w:val="20"/>
                <w:lang w:val="en-IN" w:eastAsia="en-IN"/>
              </w:rPr>
              <w:t>38</w:t>
            </w:r>
          </w:p>
        </w:tc>
        <w:tc>
          <w:tcPr>
            <w:tcW w:w="1450" w:type="dxa"/>
            <w:tcBorders>
              <w:top w:val="nil"/>
              <w:left w:val="nil"/>
              <w:bottom w:val="single" w:sz="4" w:space="0" w:color="auto"/>
              <w:right w:val="single" w:sz="4" w:space="0" w:color="auto"/>
            </w:tcBorders>
            <w:shd w:val="clear" w:color="auto" w:fill="auto"/>
            <w:noWrap/>
            <w:vAlign w:val="center"/>
          </w:tcPr>
          <w:p w:rsidR="00933B7A" w:rsidRDefault="00933B7A" w:rsidP="00933B7A">
            <w:pPr>
              <w:rPr>
                <w:color w:val="000000"/>
              </w:rPr>
            </w:pPr>
            <w:r>
              <w:rPr>
                <w:color w:val="000000"/>
              </w:rPr>
              <w:t>RFW1730816</w:t>
            </w:r>
          </w:p>
        </w:tc>
        <w:tc>
          <w:tcPr>
            <w:tcW w:w="7200" w:type="dxa"/>
            <w:tcBorders>
              <w:top w:val="nil"/>
              <w:left w:val="nil"/>
              <w:bottom w:val="single" w:sz="4" w:space="0" w:color="auto"/>
              <w:right w:val="single" w:sz="4" w:space="0" w:color="auto"/>
            </w:tcBorders>
            <w:shd w:val="clear" w:color="auto" w:fill="auto"/>
            <w:vAlign w:val="center"/>
          </w:tcPr>
          <w:p w:rsidR="00933B7A" w:rsidRDefault="00933B7A" w:rsidP="00933B7A">
            <w:pPr>
              <w:rPr>
                <w:color w:val="000000"/>
              </w:rPr>
            </w:pPr>
            <w:r>
              <w:rPr>
                <w:color w:val="000000"/>
              </w:rPr>
              <w:t xml:space="preserve">PUNCHED WASHER A9 TO IS:2016-(TAB-2)-1967 / </w:t>
            </w:r>
            <w:proofErr w:type="gramStart"/>
            <w:r>
              <w:rPr>
                <w:color w:val="000000"/>
              </w:rPr>
              <w:t>MATL:AISI</w:t>
            </w:r>
            <w:proofErr w:type="gramEnd"/>
            <w:r>
              <w:rPr>
                <w:color w:val="000000"/>
              </w:rPr>
              <w:t>-304 / IS:1367-</w:t>
            </w:r>
            <w:r>
              <w:rPr>
                <w:color w:val="000000"/>
              </w:rPr>
              <w:br/>
              <w:t>(P14)-Gr-A2-70,STAINLESS STEEL</w:t>
            </w:r>
          </w:p>
        </w:tc>
        <w:tc>
          <w:tcPr>
            <w:tcW w:w="1159" w:type="dxa"/>
            <w:tcBorders>
              <w:top w:val="nil"/>
              <w:left w:val="nil"/>
              <w:bottom w:val="single" w:sz="4" w:space="0" w:color="auto"/>
              <w:right w:val="single" w:sz="4" w:space="0" w:color="auto"/>
            </w:tcBorders>
            <w:shd w:val="clear" w:color="auto" w:fill="auto"/>
            <w:noWrap/>
            <w:vAlign w:val="center"/>
          </w:tcPr>
          <w:p w:rsidR="00933B7A" w:rsidRDefault="00933B7A" w:rsidP="00530B98">
            <w:pPr>
              <w:jc w:val="center"/>
              <w:rPr>
                <w:color w:val="000000"/>
              </w:rPr>
            </w:pPr>
            <w:r>
              <w:rPr>
                <w:color w:val="000000"/>
              </w:rPr>
              <w:t>35775</w:t>
            </w:r>
          </w:p>
        </w:tc>
        <w:tc>
          <w:tcPr>
            <w:tcW w:w="960" w:type="dxa"/>
            <w:tcBorders>
              <w:top w:val="nil"/>
              <w:left w:val="nil"/>
              <w:bottom w:val="single" w:sz="4" w:space="0" w:color="auto"/>
              <w:right w:val="single" w:sz="4" w:space="0" w:color="auto"/>
            </w:tcBorders>
            <w:shd w:val="clear" w:color="auto" w:fill="auto"/>
            <w:noWrap/>
            <w:vAlign w:val="center"/>
            <w:hideMark/>
          </w:tcPr>
          <w:p w:rsidR="00933B7A" w:rsidRPr="00A64140" w:rsidRDefault="00933B7A" w:rsidP="00933B7A">
            <w:pPr>
              <w:spacing w:after="0" w:line="240" w:lineRule="auto"/>
              <w:jc w:val="center"/>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Nos</w:t>
            </w:r>
          </w:p>
        </w:tc>
        <w:tc>
          <w:tcPr>
            <w:tcW w:w="2238"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c>
          <w:tcPr>
            <w:tcW w:w="1619" w:type="dxa"/>
            <w:tcBorders>
              <w:top w:val="nil"/>
              <w:left w:val="nil"/>
              <w:bottom w:val="single" w:sz="4" w:space="0" w:color="auto"/>
              <w:right w:val="single" w:sz="4" w:space="0" w:color="auto"/>
            </w:tcBorders>
            <w:shd w:val="clear" w:color="auto" w:fill="auto"/>
            <w:noWrap/>
            <w:hideMark/>
          </w:tcPr>
          <w:p w:rsidR="00933B7A" w:rsidRPr="00A64140" w:rsidRDefault="00933B7A" w:rsidP="00933B7A">
            <w:pPr>
              <w:spacing w:after="0" w:line="240" w:lineRule="auto"/>
              <w:rPr>
                <w:rFonts w:ascii="Arial" w:eastAsia="Times New Roman" w:hAnsi="Arial" w:cs="Arial"/>
                <w:sz w:val="20"/>
                <w:szCs w:val="20"/>
                <w:lang w:val="en-IN" w:eastAsia="en-IN"/>
              </w:rPr>
            </w:pPr>
            <w:r w:rsidRPr="00A64140">
              <w:rPr>
                <w:rFonts w:ascii="Arial" w:eastAsia="Times New Roman" w:hAnsi="Arial" w:cs="Arial"/>
                <w:sz w:val="20"/>
                <w:szCs w:val="20"/>
                <w:lang w:val="en-IN" w:eastAsia="en-IN"/>
              </w:rPr>
              <w:t> </w:t>
            </w:r>
          </w:p>
        </w:tc>
      </w:tr>
    </w:tbl>
    <w:p w:rsidR="00A64140" w:rsidRDefault="00A64140" w:rsidP="00A64140">
      <w:pPr>
        <w:rPr>
          <w:b/>
          <w:color w:val="0000FF"/>
          <w:sz w:val="24"/>
          <w:szCs w:val="24"/>
        </w:rPr>
      </w:pPr>
    </w:p>
    <w:p w:rsidR="00933B7A" w:rsidRDefault="00933B7A" w:rsidP="00A64140">
      <w:pPr>
        <w:rPr>
          <w:b/>
          <w:color w:val="0000FF"/>
          <w:sz w:val="24"/>
          <w:szCs w:val="24"/>
        </w:rPr>
      </w:pPr>
    </w:p>
    <w:p w:rsidR="00933B7A" w:rsidRDefault="00933B7A" w:rsidP="00A64140">
      <w:pPr>
        <w:rPr>
          <w:b/>
          <w:color w:val="0000FF"/>
          <w:sz w:val="24"/>
          <w:szCs w:val="24"/>
        </w:rPr>
      </w:pPr>
    </w:p>
    <w:p w:rsidR="00933B7A" w:rsidRDefault="00933B7A" w:rsidP="00A64140">
      <w:pPr>
        <w:rPr>
          <w:b/>
          <w:color w:val="0000FF"/>
          <w:sz w:val="24"/>
          <w:szCs w:val="24"/>
        </w:rPr>
      </w:pPr>
    </w:p>
    <w:p w:rsidR="00933B7A" w:rsidRDefault="00933B7A" w:rsidP="00A64140">
      <w:pPr>
        <w:rPr>
          <w:b/>
          <w:color w:val="0000FF"/>
          <w:sz w:val="24"/>
          <w:szCs w:val="24"/>
        </w:rPr>
      </w:pPr>
    </w:p>
    <w:tbl>
      <w:tblPr>
        <w:tblW w:w="14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5"/>
        <w:gridCol w:w="9907"/>
        <w:gridCol w:w="2881"/>
      </w:tblGrid>
      <w:tr w:rsidR="00933B7A" w:rsidRPr="0058697A" w:rsidTr="00933B7A">
        <w:trPr>
          <w:trHeight w:val="996"/>
        </w:trPr>
        <w:tc>
          <w:tcPr>
            <w:tcW w:w="1795" w:type="dxa"/>
          </w:tcPr>
          <w:p w:rsidR="00933B7A" w:rsidRPr="0058697A" w:rsidRDefault="00933B7A" w:rsidP="007B7A20">
            <w:pPr>
              <w:spacing w:after="0" w:line="240" w:lineRule="auto"/>
              <w:jc w:val="center"/>
              <w:rPr>
                <w:rFonts w:ascii="Verdana" w:hAnsi="Verdana"/>
                <w:b/>
              </w:rPr>
            </w:pPr>
            <w:r w:rsidRPr="0058697A">
              <w:rPr>
                <w:rFonts w:ascii="Verdana" w:hAnsi="Verdana"/>
                <w:b/>
              </w:rPr>
              <w:t>Column (A)</w:t>
            </w:r>
          </w:p>
        </w:tc>
        <w:tc>
          <w:tcPr>
            <w:tcW w:w="9907" w:type="dxa"/>
          </w:tcPr>
          <w:p w:rsidR="00933B7A" w:rsidRPr="0058697A" w:rsidRDefault="00933B7A" w:rsidP="007B7A20">
            <w:pPr>
              <w:spacing w:after="0" w:line="240" w:lineRule="auto"/>
              <w:jc w:val="center"/>
              <w:rPr>
                <w:rFonts w:ascii="Verdana" w:hAnsi="Verdana"/>
                <w:b/>
                <w:u w:val="single"/>
              </w:rPr>
            </w:pPr>
            <w:r w:rsidRPr="0058697A">
              <w:rPr>
                <w:rFonts w:ascii="Verdana" w:hAnsi="Verdana"/>
                <w:b/>
                <w:u w:val="single"/>
              </w:rPr>
              <w:t xml:space="preserve">Column (B) </w:t>
            </w:r>
          </w:p>
        </w:tc>
        <w:tc>
          <w:tcPr>
            <w:tcW w:w="2881" w:type="dxa"/>
          </w:tcPr>
          <w:p w:rsidR="00933B7A" w:rsidRPr="0058697A" w:rsidRDefault="00933B7A" w:rsidP="007B7A20">
            <w:pPr>
              <w:spacing w:after="0" w:line="240" w:lineRule="auto"/>
              <w:jc w:val="center"/>
              <w:rPr>
                <w:rFonts w:ascii="Verdana" w:hAnsi="Verdana"/>
                <w:b/>
                <w:u w:val="single"/>
              </w:rPr>
            </w:pPr>
            <w:r w:rsidRPr="0058697A">
              <w:rPr>
                <w:rFonts w:ascii="Verdana" w:hAnsi="Verdana"/>
                <w:b/>
                <w:u w:val="single"/>
              </w:rPr>
              <w:t>Column (C)</w:t>
            </w:r>
          </w:p>
          <w:p w:rsidR="00933B7A" w:rsidRPr="0058697A" w:rsidRDefault="00933B7A" w:rsidP="007B7A20">
            <w:pPr>
              <w:spacing w:after="0" w:line="240" w:lineRule="auto"/>
              <w:jc w:val="center"/>
              <w:rPr>
                <w:rFonts w:ascii="Arial Narrow" w:hAnsi="Arial Narrow"/>
                <w:b/>
                <w:u w:val="single"/>
              </w:rPr>
            </w:pPr>
            <w:r w:rsidRPr="0058697A">
              <w:rPr>
                <w:rFonts w:ascii="Arial Narrow" w:hAnsi="Arial Narrow"/>
                <w:b/>
                <w:u w:val="single"/>
              </w:rPr>
              <w:t>(say ‘Yes’ OR ‘’No” in this column, as applicable)</w:t>
            </w:r>
          </w:p>
        </w:tc>
      </w:tr>
      <w:tr w:rsidR="00933B7A" w:rsidRPr="0058697A" w:rsidTr="00933B7A">
        <w:trPr>
          <w:trHeight w:val="69"/>
        </w:trPr>
        <w:tc>
          <w:tcPr>
            <w:tcW w:w="1795" w:type="dxa"/>
            <w:vAlign w:val="center"/>
          </w:tcPr>
          <w:p w:rsidR="00933B7A" w:rsidRPr="0058697A" w:rsidRDefault="00933B7A" w:rsidP="007B7A20">
            <w:pPr>
              <w:spacing w:after="0" w:line="240" w:lineRule="auto"/>
              <w:jc w:val="center"/>
              <w:rPr>
                <w:rFonts w:ascii="Verdana" w:hAnsi="Verdana"/>
                <w:b/>
              </w:rPr>
            </w:pPr>
            <w:r w:rsidRPr="0058697A">
              <w:rPr>
                <w:rFonts w:ascii="Verdana" w:hAnsi="Verdana"/>
                <w:b/>
              </w:rPr>
              <w:t>1</w:t>
            </w:r>
          </w:p>
        </w:tc>
        <w:tc>
          <w:tcPr>
            <w:tcW w:w="9907" w:type="dxa"/>
          </w:tcPr>
          <w:p w:rsidR="00933B7A" w:rsidRPr="0058697A" w:rsidRDefault="00933B7A" w:rsidP="007B7A20">
            <w:pPr>
              <w:spacing w:after="0" w:line="240" w:lineRule="auto"/>
              <w:jc w:val="both"/>
              <w:rPr>
                <w:rFonts w:ascii="Verdana" w:hAnsi="Verdana"/>
              </w:rPr>
            </w:pPr>
            <w:r w:rsidRPr="0058697A">
              <w:rPr>
                <w:rFonts w:ascii="Verdana" w:hAnsi="Verdana"/>
              </w:rPr>
              <w:t xml:space="preserve">Confirmation whether the bidding firm </w:t>
            </w:r>
            <w:r>
              <w:rPr>
                <w:rFonts w:ascii="Verdana" w:hAnsi="Verdana"/>
              </w:rPr>
              <w:t>is ICF/RCF/BEML/RDSO source</w:t>
            </w:r>
            <w:r w:rsidRPr="0058697A">
              <w:rPr>
                <w:rFonts w:ascii="Verdana" w:hAnsi="Verdana"/>
              </w:rPr>
              <w:t>.</w:t>
            </w:r>
          </w:p>
        </w:tc>
        <w:tc>
          <w:tcPr>
            <w:tcW w:w="2881" w:type="dxa"/>
          </w:tcPr>
          <w:p w:rsidR="00933B7A" w:rsidRPr="0058697A" w:rsidRDefault="00933B7A" w:rsidP="007B7A20">
            <w:pPr>
              <w:spacing w:after="0" w:line="240" w:lineRule="auto"/>
              <w:rPr>
                <w:rFonts w:ascii="Verdana" w:hAnsi="Verdana"/>
                <w:b/>
              </w:rPr>
            </w:pPr>
          </w:p>
          <w:p w:rsidR="00933B7A" w:rsidRPr="0058697A" w:rsidRDefault="00933B7A" w:rsidP="007B7A20">
            <w:pPr>
              <w:spacing w:after="0" w:line="240" w:lineRule="auto"/>
              <w:rPr>
                <w:rFonts w:ascii="Verdana" w:hAnsi="Verdana"/>
                <w:b/>
              </w:rPr>
            </w:pPr>
          </w:p>
        </w:tc>
      </w:tr>
      <w:tr w:rsidR="00933B7A" w:rsidRPr="0058697A" w:rsidTr="00933B7A">
        <w:trPr>
          <w:trHeight w:val="776"/>
        </w:trPr>
        <w:tc>
          <w:tcPr>
            <w:tcW w:w="1795" w:type="dxa"/>
            <w:vAlign w:val="center"/>
          </w:tcPr>
          <w:p w:rsidR="00933B7A" w:rsidRPr="0058697A" w:rsidRDefault="00933B7A" w:rsidP="007B7A20">
            <w:pPr>
              <w:spacing w:after="0" w:line="240" w:lineRule="auto"/>
              <w:jc w:val="center"/>
              <w:rPr>
                <w:rFonts w:ascii="Verdana" w:hAnsi="Verdana"/>
                <w:b/>
              </w:rPr>
            </w:pPr>
            <w:r w:rsidRPr="0058697A">
              <w:rPr>
                <w:rFonts w:ascii="Verdana" w:hAnsi="Verdana"/>
                <w:b/>
              </w:rPr>
              <w:t>2</w:t>
            </w:r>
          </w:p>
        </w:tc>
        <w:tc>
          <w:tcPr>
            <w:tcW w:w="9907" w:type="dxa"/>
          </w:tcPr>
          <w:p w:rsidR="00933B7A" w:rsidRPr="0058697A" w:rsidRDefault="00933B7A" w:rsidP="007B7A20">
            <w:pPr>
              <w:spacing w:after="0" w:line="240" w:lineRule="auto"/>
              <w:jc w:val="both"/>
              <w:rPr>
                <w:rFonts w:ascii="Verdana" w:hAnsi="Verdana"/>
              </w:rPr>
            </w:pPr>
            <w:r w:rsidRPr="0058697A">
              <w:rPr>
                <w:rFonts w:ascii="Verdana" w:hAnsi="Verdana"/>
              </w:rPr>
              <w:t>The technical requirement as mentioned in item description above is fully understood by the bidding firm and firm is bidding for the same.</w:t>
            </w:r>
          </w:p>
        </w:tc>
        <w:tc>
          <w:tcPr>
            <w:tcW w:w="2881" w:type="dxa"/>
          </w:tcPr>
          <w:p w:rsidR="00933B7A" w:rsidRPr="0058697A" w:rsidRDefault="00933B7A" w:rsidP="007B7A20">
            <w:pPr>
              <w:spacing w:after="0" w:line="240" w:lineRule="auto"/>
              <w:jc w:val="center"/>
              <w:rPr>
                <w:rFonts w:ascii="Verdana" w:hAnsi="Verdana"/>
                <w:b/>
                <w:u w:val="single"/>
              </w:rPr>
            </w:pPr>
          </w:p>
        </w:tc>
      </w:tr>
      <w:tr w:rsidR="00933B7A" w:rsidRPr="0058697A" w:rsidTr="00933B7A">
        <w:trPr>
          <w:trHeight w:val="776"/>
        </w:trPr>
        <w:tc>
          <w:tcPr>
            <w:tcW w:w="1795" w:type="dxa"/>
            <w:vAlign w:val="center"/>
          </w:tcPr>
          <w:p w:rsidR="00933B7A" w:rsidRPr="0058697A" w:rsidRDefault="00933B7A" w:rsidP="007B7A20">
            <w:pPr>
              <w:spacing w:after="0" w:line="240" w:lineRule="auto"/>
              <w:jc w:val="center"/>
              <w:rPr>
                <w:rFonts w:ascii="Verdana" w:hAnsi="Verdana"/>
                <w:b/>
              </w:rPr>
            </w:pPr>
            <w:r>
              <w:rPr>
                <w:rFonts w:ascii="Verdana" w:hAnsi="Verdana"/>
                <w:b/>
              </w:rPr>
              <w:t>3</w:t>
            </w:r>
          </w:p>
        </w:tc>
        <w:tc>
          <w:tcPr>
            <w:tcW w:w="9907" w:type="dxa"/>
          </w:tcPr>
          <w:p w:rsidR="00933B7A" w:rsidRPr="005B3BB4" w:rsidRDefault="00933B7A" w:rsidP="007B7A20">
            <w:pPr>
              <w:spacing w:after="0" w:line="240" w:lineRule="auto"/>
              <w:jc w:val="both"/>
              <w:rPr>
                <w:rFonts w:ascii="Times New Roman" w:eastAsia="Times New Roman" w:hAnsi="Times New Roman" w:cs="Times New Roman"/>
                <w:b/>
                <w:color w:val="FF0000"/>
                <w:sz w:val="28"/>
                <w:szCs w:val="28"/>
                <w:lang w:val="en-IN" w:eastAsia="en-IN"/>
              </w:rPr>
            </w:pPr>
            <w:r w:rsidRPr="005B3BB4">
              <w:rPr>
                <w:rFonts w:ascii="Times New Roman" w:eastAsia="Times New Roman" w:hAnsi="Times New Roman" w:cs="Times New Roman"/>
                <w:b/>
                <w:color w:val="FF0000"/>
                <w:sz w:val="28"/>
                <w:szCs w:val="28"/>
                <w:lang w:val="en-IN" w:eastAsia="en-IN"/>
              </w:rPr>
              <w:t xml:space="preserve">Are you an Manufacturer of Hardware / Authorised dealers of reputed make of </w:t>
            </w:r>
            <w:proofErr w:type="gramStart"/>
            <w:r w:rsidRPr="005B3BB4">
              <w:rPr>
                <w:rFonts w:ascii="Times New Roman" w:eastAsia="Times New Roman" w:hAnsi="Times New Roman" w:cs="Times New Roman"/>
                <w:b/>
                <w:color w:val="FF0000"/>
                <w:sz w:val="28"/>
                <w:szCs w:val="28"/>
                <w:lang w:val="en-IN" w:eastAsia="en-IN"/>
              </w:rPr>
              <w:t>hardware.</w:t>
            </w:r>
            <w:proofErr w:type="gramEnd"/>
          </w:p>
          <w:p w:rsidR="00933B7A" w:rsidRPr="0058697A" w:rsidRDefault="00933B7A" w:rsidP="007B7A20">
            <w:pPr>
              <w:spacing w:after="0" w:line="240" w:lineRule="auto"/>
              <w:jc w:val="both"/>
              <w:rPr>
                <w:rFonts w:ascii="Verdana" w:hAnsi="Verdana"/>
              </w:rPr>
            </w:pPr>
            <w:r>
              <w:rPr>
                <w:rFonts w:ascii="Times New Roman" w:eastAsia="Times New Roman" w:hAnsi="Times New Roman" w:cs="Times New Roman"/>
                <w:color w:val="000000"/>
                <w:sz w:val="28"/>
                <w:szCs w:val="28"/>
                <w:lang w:val="en-IN" w:eastAsia="en-IN"/>
              </w:rPr>
              <w:t>Kindly confirm and attach relevant documents</w:t>
            </w:r>
          </w:p>
        </w:tc>
        <w:tc>
          <w:tcPr>
            <w:tcW w:w="2881" w:type="dxa"/>
          </w:tcPr>
          <w:p w:rsidR="00933B7A" w:rsidRPr="0058697A" w:rsidRDefault="00933B7A" w:rsidP="007B7A20">
            <w:pPr>
              <w:spacing w:after="0" w:line="240" w:lineRule="auto"/>
              <w:jc w:val="center"/>
              <w:rPr>
                <w:rFonts w:ascii="Verdana" w:hAnsi="Verdana"/>
                <w:b/>
                <w:u w:val="single"/>
              </w:rPr>
            </w:pPr>
          </w:p>
        </w:tc>
      </w:tr>
      <w:tr w:rsidR="00933B7A" w:rsidRPr="0058697A" w:rsidTr="00933B7A">
        <w:trPr>
          <w:trHeight w:val="2080"/>
        </w:trPr>
        <w:tc>
          <w:tcPr>
            <w:tcW w:w="1795" w:type="dxa"/>
            <w:vAlign w:val="center"/>
          </w:tcPr>
          <w:p w:rsidR="00933B7A" w:rsidRPr="0058697A" w:rsidRDefault="00933B7A" w:rsidP="007B7A20">
            <w:pPr>
              <w:spacing w:after="0" w:line="240" w:lineRule="auto"/>
              <w:jc w:val="center"/>
              <w:rPr>
                <w:rFonts w:ascii="Verdana" w:hAnsi="Verdana"/>
                <w:b/>
              </w:rPr>
            </w:pPr>
            <w:r w:rsidRPr="0058697A">
              <w:rPr>
                <w:rFonts w:ascii="Verdana" w:hAnsi="Verdana"/>
                <w:b/>
              </w:rPr>
              <w:t>3</w:t>
            </w:r>
          </w:p>
        </w:tc>
        <w:tc>
          <w:tcPr>
            <w:tcW w:w="9907" w:type="dxa"/>
          </w:tcPr>
          <w:p w:rsidR="00933B7A" w:rsidRDefault="00933B7A" w:rsidP="007B7A20">
            <w:pPr>
              <w:spacing w:after="0" w:line="240" w:lineRule="auto"/>
              <w:jc w:val="both"/>
              <w:rPr>
                <w:rFonts w:ascii="Verdana" w:hAnsi="Verdana"/>
              </w:rPr>
            </w:pPr>
            <w:r w:rsidRPr="0058697A">
              <w:rPr>
                <w:rFonts w:ascii="Verdana" w:hAnsi="Verdana"/>
              </w:rPr>
              <w:t>*Confirmation from the bidding firm that it does not have any history of pending litigations and Risk purchase against previous orders of BEML, as bids from such firms are liable for rejection.</w:t>
            </w:r>
          </w:p>
          <w:p w:rsidR="00933B7A" w:rsidRDefault="00933B7A" w:rsidP="007B7A20">
            <w:pPr>
              <w:spacing w:after="0" w:line="240" w:lineRule="auto"/>
              <w:jc w:val="both"/>
              <w:rPr>
                <w:rFonts w:ascii="Verdana" w:hAnsi="Verdana"/>
              </w:rPr>
            </w:pPr>
          </w:p>
          <w:p w:rsidR="00933B7A" w:rsidRPr="0058697A" w:rsidRDefault="00933B7A" w:rsidP="007B7A20">
            <w:pPr>
              <w:spacing w:after="0" w:line="240" w:lineRule="auto"/>
              <w:jc w:val="both"/>
              <w:rPr>
                <w:rFonts w:ascii="Verdana" w:hAnsi="Verdana"/>
              </w:rPr>
            </w:pPr>
            <w:r w:rsidRPr="0058697A">
              <w:rPr>
                <w:rFonts w:ascii="Verdana" w:hAnsi="Verdana"/>
              </w:rPr>
              <w:t xml:space="preserve"> </w:t>
            </w:r>
            <w:r w:rsidRPr="00CB2D8F">
              <w:rPr>
                <w:rFonts w:ascii="Verdana" w:hAnsi="Verdana"/>
                <w:b/>
              </w:rPr>
              <w:t>(</w:t>
            </w:r>
            <w:r w:rsidRPr="00CB2D8F">
              <w:rPr>
                <w:rFonts w:ascii="Verdana" w:hAnsi="Verdana"/>
                <w:b/>
                <w:u w:val="single"/>
              </w:rPr>
              <w:t>If ‘YES’ is mentioned in Column 3 it would mean there is no history and if ‘NO’ is mentioned in    Column 3 it would mean there is a history</w:t>
            </w:r>
            <w:r w:rsidRPr="00CB2D8F">
              <w:rPr>
                <w:rFonts w:ascii="Verdana" w:hAnsi="Verdana"/>
                <w:b/>
              </w:rPr>
              <w:t>)</w:t>
            </w:r>
          </w:p>
        </w:tc>
        <w:tc>
          <w:tcPr>
            <w:tcW w:w="2881" w:type="dxa"/>
          </w:tcPr>
          <w:p w:rsidR="00933B7A" w:rsidRPr="0058697A" w:rsidRDefault="00933B7A" w:rsidP="007B7A20">
            <w:pPr>
              <w:spacing w:after="0" w:line="240" w:lineRule="auto"/>
              <w:jc w:val="center"/>
              <w:rPr>
                <w:rFonts w:ascii="Verdana" w:hAnsi="Verdana"/>
              </w:rPr>
            </w:pPr>
          </w:p>
        </w:tc>
      </w:tr>
    </w:tbl>
    <w:p w:rsidR="00933B7A" w:rsidRDefault="00933B7A" w:rsidP="00933B7A">
      <w:pPr>
        <w:spacing w:line="240" w:lineRule="auto"/>
        <w:contextualSpacing/>
        <w:rPr>
          <w:rFonts w:ascii="Verdana" w:hAnsi="Verdana"/>
        </w:rPr>
      </w:pPr>
    </w:p>
    <w:p w:rsidR="00933B7A" w:rsidRPr="00C5348D" w:rsidRDefault="00933B7A" w:rsidP="00933B7A">
      <w:pPr>
        <w:spacing w:line="240" w:lineRule="auto"/>
        <w:contextualSpacing/>
        <w:rPr>
          <w:rFonts w:ascii="Arial Narrow" w:hAnsi="Arial Narrow"/>
          <w:sz w:val="24"/>
          <w:szCs w:val="24"/>
        </w:rPr>
      </w:pPr>
      <w:proofErr w:type="spellStart"/>
      <w:proofErr w:type="gramStart"/>
      <w:r>
        <w:rPr>
          <w:rFonts w:ascii="Verdana" w:hAnsi="Verdana"/>
        </w:rPr>
        <w:t>NOTE:</w:t>
      </w:r>
      <w:r w:rsidRPr="00C5348D">
        <w:rPr>
          <w:rFonts w:ascii="Arial Narrow" w:hAnsi="Arial Narrow"/>
          <w:sz w:val="24"/>
          <w:szCs w:val="24"/>
        </w:rPr>
        <w:t>State</w:t>
      </w:r>
      <w:proofErr w:type="spellEnd"/>
      <w:proofErr w:type="gramEnd"/>
      <w:r w:rsidRPr="00C5348D">
        <w:rPr>
          <w:rFonts w:ascii="Arial Narrow" w:hAnsi="Arial Narrow"/>
          <w:sz w:val="24"/>
          <w:szCs w:val="24"/>
        </w:rPr>
        <w:t xml:space="preserve"> </w:t>
      </w:r>
      <w:r>
        <w:rPr>
          <w:rFonts w:ascii="Arial Narrow" w:hAnsi="Arial Narrow"/>
          <w:sz w:val="24"/>
          <w:szCs w:val="24"/>
        </w:rPr>
        <w:t>‘</w:t>
      </w:r>
      <w:r w:rsidRPr="008E59D3">
        <w:rPr>
          <w:rFonts w:ascii="Arial Narrow" w:hAnsi="Arial Narrow"/>
          <w:b/>
          <w:sz w:val="24"/>
          <w:szCs w:val="24"/>
        </w:rPr>
        <w:t>YES</w:t>
      </w:r>
      <w:r>
        <w:rPr>
          <w:rFonts w:ascii="Arial Narrow" w:hAnsi="Arial Narrow"/>
          <w:b/>
          <w:sz w:val="24"/>
          <w:szCs w:val="24"/>
        </w:rPr>
        <w:t>’</w:t>
      </w:r>
      <w:r w:rsidRPr="008E59D3">
        <w:rPr>
          <w:rFonts w:ascii="Arial Narrow" w:hAnsi="Arial Narrow"/>
          <w:b/>
          <w:sz w:val="24"/>
          <w:szCs w:val="24"/>
        </w:rPr>
        <w:t xml:space="preserve"> / </w:t>
      </w:r>
      <w:r>
        <w:rPr>
          <w:rFonts w:ascii="Arial Narrow" w:hAnsi="Arial Narrow"/>
          <w:b/>
          <w:sz w:val="24"/>
          <w:szCs w:val="24"/>
        </w:rPr>
        <w:t>‘</w:t>
      </w:r>
      <w:r w:rsidRPr="008E59D3">
        <w:rPr>
          <w:rFonts w:ascii="Arial Narrow" w:hAnsi="Arial Narrow"/>
          <w:b/>
          <w:sz w:val="24"/>
          <w:szCs w:val="24"/>
        </w:rPr>
        <w:t>NO</w:t>
      </w:r>
      <w:r>
        <w:rPr>
          <w:rFonts w:ascii="Arial Narrow" w:hAnsi="Arial Narrow"/>
          <w:b/>
          <w:sz w:val="24"/>
          <w:szCs w:val="24"/>
        </w:rPr>
        <w:t>’</w:t>
      </w:r>
      <w:r w:rsidRPr="00C5348D">
        <w:rPr>
          <w:rFonts w:ascii="Arial Narrow" w:hAnsi="Arial Narrow"/>
          <w:sz w:val="24"/>
          <w:szCs w:val="24"/>
        </w:rPr>
        <w:t xml:space="preserve"> as applicable in column </w:t>
      </w:r>
      <w:r>
        <w:rPr>
          <w:rFonts w:ascii="Arial Narrow" w:hAnsi="Arial Narrow"/>
          <w:sz w:val="24"/>
          <w:szCs w:val="24"/>
        </w:rPr>
        <w:t>(C)</w:t>
      </w:r>
      <w:r w:rsidRPr="00C5348D">
        <w:rPr>
          <w:rFonts w:ascii="Arial Narrow" w:hAnsi="Arial Narrow"/>
          <w:sz w:val="24"/>
          <w:szCs w:val="24"/>
        </w:rPr>
        <w:t>.</w:t>
      </w:r>
    </w:p>
    <w:p w:rsidR="00933B7A" w:rsidRDefault="00933B7A" w:rsidP="00933B7A">
      <w:pPr>
        <w:spacing w:line="240" w:lineRule="auto"/>
        <w:ind w:right="-897"/>
        <w:contextualSpacing/>
        <w:rPr>
          <w:rFonts w:ascii="Verdana" w:hAnsi="Verdana"/>
        </w:rPr>
      </w:pPr>
    </w:p>
    <w:p w:rsidR="00933B7A" w:rsidRPr="00FC1772" w:rsidRDefault="00933B7A" w:rsidP="00933B7A">
      <w:pPr>
        <w:spacing w:line="240" w:lineRule="auto"/>
        <w:ind w:left="142" w:right="-897" w:hanging="142"/>
        <w:contextualSpacing/>
        <w:rPr>
          <w:rFonts w:ascii="Arial Narrow" w:hAnsi="Arial Narrow"/>
          <w:b/>
          <w:sz w:val="24"/>
          <w:szCs w:val="24"/>
          <w:u w:val="single"/>
        </w:rPr>
      </w:pPr>
      <w:r>
        <w:rPr>
          <w:rFonts w:ascii="Arial Narrow" w:hAnsi="Arial Narrow"/>
          <w:sz w:val="24"/>
          <w:szCs w:val="24"/>
        </w:rPr>
        <w:t xml:space="preserve"> </w:t>
      </w:r>
      <w:r w:rsidRPr="00FC1772">
        <w:rPr>
          <w:rFonts w:ascii="Arial Narrow" w:hAnsi="Arial Narrow"/>
          <w:sz w:val="24"/>
          <w:szCs w:val="24"/>
        </w:rPr>
        <w:t xml:space="preserve">*Bids of firms having any history of pending </w:t>
      </w:r>
      <w:proofErr w:type="gramStart"/>
      <w:r w:rsidRPr="00FC1772">
        <w:rPr>
          <w:rFonts w:ascii="Arial Narrow" w:hAnsi="Arial Narrow"/>
          <w:sz w:val="24"/>
          <w:szCs w:val="24"/>
        </w:rPr>
        <w:t>litigations ,</w:t>
      </w:r>
      <w:proofErr w:type="gramEnd"/>
      <w:r w:rsidRPr="00FC1772">
        <w:rPr>
          <w:rFonts w:ascii="Arial Narrow" w:hAnsi="Arial Narrow"/>
          <w:sz w:val="24"/>
          <w:szCs w:val="24"/>
        </w:rPr>
        <w:t xml:space="preserve"> default in and Risk purchase against previous orders of BEML which mention otherwise in this bid confirmation are liable for rejection</w:t>
      </w:r>
      <w:r>
        <w:rPr>
          <w:rFonts w:ascii="Arial Narrow" w:hAnsi="Arial Narrow"/>
          <w:sz w:val="24"/>
          <w:szCs w:val="24"/>
        </w:rPr>
        <w:t>.</w:t>
      </w:r>
      <w:r w:rsidRPr="00FC1772">
        <w:rPr>
          <w:rFonts w:ascii="Arial Narrow" w:hAnsi="Arial Narrow"/>
          <w:sz w:val="24"/>
          <w:szCs w:val="24"/>
        </w:rPr>
        <w:t xml:space="preserve">               </w:t>
      </w:r>
    </w:p>
    <w:p w:rsidR="00933B7A" w:rsidRDefault="00933B7A" w:rsidP="00933B7A">
      <w:pPr>
        <w:spacing w:line="240" w:lineRule="auto"/>
        <w:contextualSpacing/>
        <w:jc w:val="right"/>
        <w:rPr>
          <w:rFonts w:ascii="Arial Narrow" w:hAnsi="Arial Narrow"/>
          <w:b/>
          <w:sz w:val="24"/>
          <w:szCs w:val="24"/>
          <w:u w:val="single"/>
        </w:rPr>
      </w:pPr>
      <w:r w:rsidRPr="00FC1772">
        <w:rPr>
          <w:rFonts w:ascii="Arial Narrow" w:hAnsi="Arial Narrow"/>
          <w:b/>
          <w:sz w:val="24"/>
          <w:szCs w:val="24"/>
          <w:u w:val="single"/>
        </w:rPr>
        <w:t xml:space="preserve">   </w:t>
      </w:r>
    </w:p>
    <w:p w:rsidR="00933B7A" w:rsidRDefault="00933B7A" w:rsidP="00933B7A">
      <w:pPr>
        <w:spacing w:line="240" w:lineRule="auto"/>
        <w:contextualSpacing/>
        <w:jc w:val="right"/>
        <w:rPr>
          <w:rFonts w:ascii="Arial Narrow" w:hAnsi="Arial Narrow"/>
          <w:b/>
          <w:sz w:val="24"/>
          <w:szCs w:val="24"/>
          <w:u w:val="single"/>
        </w:rPr>
      </w:pPr>
    </w:p>
    <w:p w:rsidR="00933B7A" w:rsidRDefault="00933B7A" w:rsidP="00933B7A">
      <w:pPr>
        <w:spacing w:line="240" w:lineRule="auto"/>
        <w:contextualSpacing/>
        <w:jc w:val="right"/>
        <w:rPr>
          <w:rFonts w:ascii="Arial Narrow" w:hAnsi="Arial Narrow"/>
          <w:b/>
          <w:sz w:val="24"/>
          <w:szCs w:val="24"/>
          <w:u w:val="single"/>
        </w:rPr>
      </w:pPr>
    </w:p>
    <w:p w:rsidR="00933B7A" w:rsidRDefault="00933B7A" w:rsidP="00933B7A">
      <w:pPr>
        <w:spacing w:line="240" w:lineRule="auto"/>
        <w:contextualSpacing/>
        <w:jc w:val="right"/>
        <w:rPr>
          <w:rFonts w:ascii="Arial Narrow" w:hAnsi="Arial Narrow"/>
          <w:b/>
          <w:sz w:val="24"/>
          <w:szCs w:val="24"/>
          <w:u w:val="single"/>
        </w:rPr>
      </w:pPr>
    </w:p>
    <w:p w:rsidR="00933B7A" w:rsidRPr="00653BD3" w:rsidRDefault="00933B7A" w:rsidP="00933B7A">
      <w:pPr>
        <w:spacing w:line="240" w:lineRule="auto"/>
        <w:contextualSpacing/>
        <w:jc w:val="right"/>
        <w:rPr>
          <w:rFonts w:ascii="Arial Narrow" w:hAnsi="Arial Narrow"/>
          <w:b/>
          <w:sz w:val="24"/>
          <w:szCs w:val="24"/>
        </w:rPr>
      </w:pPr>
      <w:r w:rsidRPr="00653BD3">
        <w:rPr>
          <w:rFonts w:ascii="Arial Narrow" w:hAnsi="Arial Narrow"/>
          <w:b/>
          <w:sz w:val="24"/>
          <w:szCs w:val="24"/>
        </w:rPr>
        <w:t xml:space="preserve">Name and Signature of </w:t>
      </w:r>
      <w:proofErr w:type="spellStart"/>
      <w:r w:rsidRPr="00653BD3">
        <w:rPr>
          <w:rFonts w:ascii="Arial Narrow" w:hAnsi="Arial Narrow"/>
          <w:b/>
          <w:sz w:val="24"/>
          <w:szCs w:val="24"/>
        </w:rPr>
        <w:t>authorised</w:t>
      </w:r>
      <w:proofErr w:type="spellEnd"/>
      <w:r w:rsidRPr="00653BD3">
        <w:rPr>
          <w:rFonts w:ascii="Arial Narrow" w:hAnsi="Arial Narrow"/>
          <w:b/>
          <w:sz w:val="24"/>
          <w:szCs w:val="24"/>
        </w:rPr>
        <w:t xml:space="preserve"> rep. </w:t>
      </w:r>
    </w:p>
    <w:p w:rsidR="00933B7A" w:rsidRPr="00653BD3" w:rsidRDefault="00933B7A" w:rsidP="00933B7A">
      <w:pPr>
        <w:spacing w:line="240" w:lineRule="auto"/>
        <w:contextualSpacing/>
        <w:jc w:val="center"/>
        <w:rPr>
          <w:rFonts w:ascii="Arial Narrow" w:hAnsi="Arial Narrow"/>
          <w:b/>
          <w:sz w:val="24"/>
          <w:szCs w:val="24"/>
        </w:rPr>
      </w:pPr>
      <w:r w:rsidRPr="00653BD3">
        <w:rPr>
          <w:rFonts w:ascii="Arial Narrow" w:hAnsi="Arial Narrow"/>
          <w:b/>
          <w:sz w:val="24"/>
          <w:szCs w:val="24"/>
        </w:rPr>
        <w:t xml:space="preserve">                                                                                         </w:t>
      </w:r>
      <w:r>
        <w:rPr>
          <w:rFonts w:ascii="Arial Narrow" w:hAnsi="Arial Narrow"/>
          <w:b/>
          <w:sz w:val="24"/>
          <w:szCs w:val="24"/>
        </w:rPr>
        <w:t xml:space="preserve">                                                                                       </w:t>
      </w:r>
      <w:r w:rsidRPr="00653BD3">
        <w:rPr>
          <w:rFonts w:ascii="Arial Narrow" w:hAnsi="Arial Narrow"/>
          <w:b/>
          <w:sz w:val="24"/>
          <w:szCs w:val="24"/>
        </w:rPr>
        <w:t xml:space="preserve">of Bidding firm </w:t>
      </w:r>
      <w:proofErr w:type="gramStart"/>
      <w:r w:rsidRPr="00653BD3">
        <w:rPr>
          <w:rFonts w:ascii="Arial Narrow" w:hAnsi="Arial Narrow"/>
          <w:b/>
          <w:sz w:val="24"/>
          <w:szCs w:val="24"/>
        </w:rPr>
        <w:t>with  Seal</w:t>
      </w:r>
      <w:proofErr w:type="gramEnd"/>
      <w:r>
        <w:rPr>
          <w:rFonts w:ascii="Arial Narrow" w:hAnsi="Arial Narrow"/>
          <w:b/>
          <w:sz w:val="24"/>
          <w:szCs w:val="24"/>
        </w:rPr>
        <w:t xml:space="preserve"> </w:t>
      </w:r>
    </w:p>
    <w:p w:rsidR="00A436EE" w:rsidRDefault="00A436EE" w:rsidP="004C6E62">
      <w:pPr>
        <w:jc w:val="right"/>
      </w:pPr>
    </w:p>
    <w:sectPr w:rsidR="00A436EE" w:rsidSect="000A346F">
      <w:pgSz w:w="17280" w:h="12240" w:orient="landscape"/>
      <w:pgMar w:top="12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60586"/>
    <w:rsid w:val="00082D30"/>
    <w:rsid w:val="000A346F"/>
    <w:rsid w:val="00107615"/>
    <w:rsid w:val="001A61D5"/>
    <w:rsid w:val="00290827"/>
    <w:rsid w:val="002D4EE7"/>
    <w:rsid w:val="0033194D"/>
    <w:rsid w:val="004C6E62"/>
    <w:rsid w:val="004C7B58"/>
    <w:rsid w:val="0052605F"/>
    <w:rsid w:val="00530B98"/>
    <w:rsid w:val="005B3BB4"/>
    <w:rsid w:val="005D6DC3"/>
    <w:rsid w:val="006B7DCD"/>
    <w:rsid w:val="007B03AD"/>
    <w:rsid w:val="007D2E99"/>
    <w:rsid w:val="00860D3C"/>
    <w:rsid w:val="008F5736"/>
    <w:rsid w:val="00933B7A"/>
    <w:rsid w:val="00946BA6"/>
    <w:rsid w:val="00951B3A"/>
    <w:rsid w:val="009E2777"/>
    <w:rsid w:val="00A31EEB"/>
    <w:rsid w:val="00A436EE"/>
    <w:rsid w:val="00A60586"/>
    <w:rsid w:val="00A64140"/>
    <w:rsid w:val="00B31878"/>
    <w:rsid w:val="00B81809"/>
    <w:rsid w:val="00B83E0A"/>
    <w:rsid w:val="00C14F78"/>
    <w:rsid w:val="00C3647B"/>
    <w:rsid w:val="00C8510D"/>
    <w:rsid w:val="00CC3F53"/>
    <w:rsid w:val="00D82060"/>
    <w:rsid w:val="00E434FD"/>
    <w:rsid w:val="00F36E2A"/>
    <w:rsid w:val="00F45191"/>
    <w:rsid w:val="00FD49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8716E"/>
  <w15:docId w15:val="{2C2E2F52-E47D-4F25-BD6F-8945B11E0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D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27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49237">
      <w:bodyDiv w:val="1"/>
      <w:marLeft w:val="0"/>
      <w:marRight w:val="0"/>
      <w:marTop w:val="0"/>
      <w:marBottom w:val="0"/>
      <w:divBdr>
        <w:top w:val="none" w:sz="0" w:space="0" w:color="auto"/>
        <w:left w:val="none" w:sz="0" w:space="0" w:color="auto"/>
        <w:bottom w:val="none" w:sz="0" w:space="0" w:color="auto"/>
        <w:right w:val="none" w:sz="0" w:space="0" w:color="auto"/>
      </w:divBdr>
    </w:div>
    <w:div w:id="141434668">
      <w:bodyDiv w:val="1"/>
      <w:marLeft w:val="0"/>
      <w:marRight w:val="0"/>
      <w:marTop w:val="0"/>
      <w:marBottom w:val="0"/>
      <w:divBdr>
        <w:top w:val="none" w:sz="0" w:space="0" w:color="auto"/>
        <w:left w:val="none" w:sz="0" w:space="0" w:color="auto"/>
        <w:bottom w:val="none" w:sz="0" w:space="0" w:color="auto"/>
        <w:right w:val="none" w:sz="0" w:space="0" w:color="auto"/>
      </w:divBdr>
    </w:div>
    <w:div w:id="885023906">
      <w:bodyDiv w:val="1"/>
      <w:marLeft w:val="0"/>
      <w:marRight w:val="0"/>
      <w:marTop w:val="0"/>
      <w:marBottom w:val="0"/>
      <w:divBdr>
        <w:top w:val="none" w:sz="0" w:space="0" w:color="auto"/>
        <w:left w:val="none" w:sz="0" w:space="0" w:color="auto"/>
        <w:bottom w:val="none" w:sz="0" w:space="0" w:color="auto"/>
        <w:right w:val="none" w:sz="0" w:space="0" w:color="auto"/>
      </w:divBdr>
    </w:div>
    <w:div w:id="999843819">
      <w:bodyDiv w:val="1"/>
      <w:marLeft w:val="0"/>
      <w:marRight w:val="0"/>
      <w:marTop w:val="0"/>
      <w:marBottom w:val="0"/>
      <w:divBdr>
        <w:top w:val="none" w:sz="0" w:space="0" w:color="auto"/>
        <w:left w:val="none" w:sz="0" w:space="0" w:color="auto"/>
        <w:bottom w:val="none" w:sz="0" w:space="0" w:color="auto"/>
        <w:right w:val="none" w:sz="0" w:space="0" w:color="auto"/>
      </w:divBdr>
    </w:div>
    <w:div w:id="1835343039">
      <w:bodyDiv w:val="1"/>
      <w:marLeft w:val="0"/>
      <w:marRight w:val="0"/>
      <w:marTop w:val="0"/>
      <w:marBottom w:val="0"/>
      <w:divBdr>
        <w:top w:val="none" w:sz="0" w:space="0" w:color="auto"/>
        <w:left w:val="none" w:sz="0" w:space="0" w:color="auto"/>
        <w:bottom w:val="none" w:sz="0" w:space="0" w:color="auto"/>
        <w:right w:val="none" w:sz="0" w:space="0" w:color="auto"/>
      </w:divBdr>
    </w:div>
    <w:div w:id="197598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810</Words>
  <Characters>4621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Srinivasan R.</cp:lastModifiedBy>
  <cp:revision>10</cp:revision>
  <dcterms:created xsi:type="dcterms:W3CDTF">2019-02-04T10:37:00Z</dcterms:created>
  <dcterms:modified xsi:type="dcterms:W3CDTF">2019-08-06T10:28:00Z</dcterms:modified>
</cp:coreProperties>
</file>